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9405" w:type="dxa"/>
        <w:tblInd w:w="-4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065"/>
        <w:gridCol w:w="5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703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bCs/>
                <w:i w:val="0"/>
                <w:iCs w:val="0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i w:val="0"/>
                <w:iCs w:val="0"/>
                <w:color w:val="auto"/>
                <w:sz w:val="24"/>
                <w:vertAlign w:val="baseline"/>
                <w:lang w:val="en-US" w:eastAsia="zh-CN"/>
              </w:rPr>
              <w:t>System</w:t>
            </w:r>
          </w:p>
        </w:tc>
        <w:tc>
          <w:tcPr>
            <w:tcW w:w="20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Operation system</w:t>
            </w:r>
          </w:p>
        </w:tc>
        <w:tc>
          <w:tcPr>
            <w:tcW w:w="563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Embedded Linux 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bCs/>
                <w:i w:val="0"/>
                <w:i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Online visitor</w:t>
            </w:r>
          </w:p>
        </w:tc>
        <w:tc>
          <w:tcPr>
            <w:tcW w:w="563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Support 4 visitors at the same time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03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bCs/>
                <w:i w:val="0"/>
                <w:iCs w:val="0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i w:val="0"/>
                <w:iCs w:val="0"/>
                <w:color w:val="auto"/>
                <w:sz w:val="24"/>
                <w:vertAlign w:val="baseline"/>
                <w:lang w:val="en-US" w:eastAsia="zh-CN"/>
              </w:rPr>
              <w:t>Image Capture</w:t>
            </w:r>
          </w:p>
        </w:tc>
        <w:tc>
          <w:tcPr>
            <w:tcW w:w="20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Image sensor</w:t>
            </w:r>
          </w:p>
        </w:tc>
        <w:tc>
          <w:tcPr>
            <w:tcW w:w="563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1/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2.9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 inch 1080p Progressive Scan CMOS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bCs/>
                <w:i w:val="0"/>
                <w:i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Minimum Illumination</w:t>
            </w:r>
          </w:p>
        </w:tc>
        <w:tc>
          <w:tcPr>
            <w:tcW w:w="563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0.3~0.5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Lux（Color mode）,0Lux（B&amp;W Mode）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bCs/>
                <w:i w:val="0"/>
                <w:i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Lens</w:t>
            </w:r>
          </w:p>
        </w:tc>
        <w:tc>
          <w:tcPr>
            <w:tcW w:w="563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4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.0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mm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@F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2.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bCs/>
                <w:i w:val="0"/>
                <w:i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View Angle</w:t>
            </w:r>
          </w:p>
        </w:tc>
        <w:tc>
          <w:tcPr>
            <w:tcW w:w="563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101°（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Diagonal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bCs/>
                <w:i w:val="0"/>
                <w:i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Night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vision</w:t>
            </w:r>
          </w:p>
        </w:tc>
        <w:tc>
          <w:tcPr>
            <w:tcW w:w="563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Automatic switching of dual filters, 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six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 850nm infrared lamps and 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four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 high-power white lamps, with irradiation distance of 15-20 meters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703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bCs/>
                <w:i w:val="0"/>
                <w:iCs w:val="0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i w:val="0"/>
                <w:iCs w:val="0"/>
                <w:color w:val="auto"/>
                <w:sz w:val="24"/>
                <w:vertAlign w:val="baseline"/>
                <w:lang w:val="en-US" w:eastAsia="zh-CN"/>
              </w:rPr>
              <w:t>Video</w:t>
            </w:r>
          </w:p>
        </w:tc>
        <w:tc>
          <w:tcPr>
            <w:tcW w:w="20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Encode format</w:t>
            </w:r>
          </w:p>
        </w:tc>
        <w:tc>
          <w:tcPr>
            <w:tcW w:w="563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H.264+/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H.264 main profile/Motion-JPEG/JPEG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bCs/>
                <w:i w:val="0"/>
                <w:i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Streams</w:t>
            </w:r>
          </w:p>
        </w:tc>
        <w:tc>
          <w:tcPr>
            <w:tcW w:w="563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Main stream：1080p(1920</w:t>
            </w:r>
            <w:r>
              <w:rPr>
                <w:rFonts w:hint="eastAsia" w:ascii="Tahoma" w:hAnsi="Tahoma" w:eastAsia="新宋体" w:cs="Tahoma"/>
                <w:sz w:val="16"/>
                <w:szCs w:val="16"/>
                <w:lang w:val="en-US" w:eastAsia="zh-CN"/>
              </w:rPr>
              <w:t>*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1080)@30fps/1296p(2304</w:t>
            </w:r>
            <w:r>
              <w:rPr>
                <w:rFonts w:hint="eastAsia" w:ascii="Tahoma" w:hAnsi="Tahoma" w:eastAsia="新宋体" w:cs="Tahoma"/>
                <w:sz w:val="16"/>
                <w:szCs w:val="16"/>
                <w:lang w:val="en-US" w:eastAsia="zh-CN"/>
              </w:rPr>
              <w:t>*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1296)@15fps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Sub stream：360p(640*360)@15fps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bCs/>
                <w:i w:val="0"/>
                <w:i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zh-CN" w:eastAsia="zh-CN"/>
              </w:rPr>
              <w:t>Bit Rate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/Max Fps</w:t>
            </w:r>
          </w:p>
        </w:tc>
        <w:tc>
          <w:tcPr>
            <w:tcW w:w="563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128～4096kbps/30pfs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bCs/>
                <w:i w:val="0"/>
                <w:i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Image adjustment</w:t>
            </w:r>
          </w:p>
        </w:tc>
        <w:tc>
          <w:tcPr>
            <w:tcW w:w="563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Brightness and contrast can be adjusted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703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bCs/>
                <w:i w:val="0"/>
                <w:iCs w:val="0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i w:val="0"/>
                <w:iCs w:val="0"/>
                <w:color w:val="auto"/>
                <w:sz w:val="24"/>
                <w:vertAlign w:val="baseline"/>
                <w:lang w:val="en-US" w:eastAsia="zh-CN"/>
              </w:rPr>
              <w:t>Audio</w:t>
            </w:r>
          </w:p>
        </w:tc>
        <w:tc>
          <w:tcPr>
            <w:tcW w:w="20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Input</w:t>
            </w:r>
          </w:p>
        </w:tc>
        <w:tc>
          <w:tcPr>
            <w:tcW w:w="563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Built in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-28db 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microphone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bCs/>
                <w:i w:val="0"/>
                <w:i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Output</w:t>
            </w:r>
          </w:p>
        </w:tc>
        <w:tc>
          <w:tcPr>
            <w:tcW w:w="563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Built-in 8Ω2w speakers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bCs/>
                <w:i w:val="0"/>
                <w:i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Sampling frequency / width</w:t>
            </w:r>
          </w:p>
        </w:tc>
        <w:tc>
          <w:tcPr>
            <w:tcW w:w="563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8KHz/16bit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bCs/>
                <w:i w:val="0"/>
                <w:i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Compression standard</w:t>
            </w:r>
          </w:p>
        </w:tc>
        <w:tc>
          <w:tcPr>
            <w:tcW w:w="563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ADPCM/32kbps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703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bCs/>
                <w:i w:val="0"/>
                <w:iCs w:val="0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napToGrid/>
                <w:color w:val="auto"/>
                <w:sz w:val="24"/>
                <w:shd w:val="clear" w:color="auto" w:fill="FFFFFF"/>
              </w:rPr>
              <w:t>Network</w:t>
            </w:r>
          </w:p>
        </w:tc>
        <w:tc>
          <w:tcPr>
            <w:tcW w:w="20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Ethernet</w:t>
            </w:r>
          </w:p>
        </w:tc>
        <w:tc>
          <w:tcPr>
            <w:tcW w:w="563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10Mbps/100Mbps adaptive /RJ45 interface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bCs/>
                <w:i w:val="0"/>
                <w:i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Protocols</w:t>
            </w:r>
          </w:p>
        </w:tc>
        <w:tc>
          <w:tcPr>
            <w:tcW w:w="563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TCP/IP,HTTP,TCP,UDP,DHCP,DNS,NTP,RTSP,P2P等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bCs/>
                <w:i w:val="0"/>
                <w:i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Wireless LAN</w:t>
            </w:r>
          </w:p>
        </w:tc>
        <w:tc>
          <w:tcPr>
            <w:tcW w:w="563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IEEE802.11b/g/n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, Supports AP mode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</w:pPr>
          </w:p>
        </w:tc>
        <w:tc>
          <w:tcPr>
            <w:tcW w:w="206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Wireless LAN Frequency</w:t>
            </w:r>
          </w:p>
        </w:tc>
        <w:tc>
          <w:tcPr>
            <w:tcW w:w="563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2.4~ 2.4835GHz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left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sz w:val="16"/>
                <w:szCs w:val="16"/>
                <w:vertAlign w:val="baseline"/>
                <w:lang w:val="en-US" w:eastAsia="zh-CN"/>
              </w:rPr>
              <w:t>Wireless LAN security</w:t>
            </w:r>
          </w:p>
        </w:tc>
        <w:tc>
          <w:tcPr>
            <w:tcW w:w="563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64/128-bit WEP/WPA-PSK /WPA2-PSK data encryption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3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bCs/>
                <w:i w:val="0"/>
                <w:iCs w:val="0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i w:val="0"/>
                <w:iCs w:val="0"/>
                <w:color w:val="auto"/>
                <w:sz w:val="24"/>
                <w:vertAlign w:val="baseline"/>
                <w:lang w:val="en-US" w:eastAsia="zh-CN"/>
              </w:rPr>
              <w:t>Pan/Tilt</w:t>
            </w:r>
          </w:p>
        </w:tc>
        <w:tc>
          <w:tcPr>
            <w:tcW w:w="206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Pan-tilt</w:t>
            </w:r>
          </w:p>
        </w:tc>
        <w:tc>
          <w:tcPr>
            <w:tcW w:w="563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Pan：355°,tilt：9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5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°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3" w:type="dxa"/>
            <w:vMerge w:val="continue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bCs/>
                <w:i w:val="0"/>
                <w:i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Preset position</w:t>
            </w:r>
          </w:p>
        </w:tc>
        <w:tc>
          <w:tcPr>
            <w:tcW w:w="563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PC APP：support 16 positions,  Phone APP:support 5 positions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bCs/>
                <w:i w:val="0"/>
                <w:iCs w:val="0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i w:val="0"/>
                <w:iCs w:val="0"/>
                <w:color w:val="auto"/>
                <w:sz w:val="24"/>
                <w:vertAlign w:val="baseline"/>
                <w:lang w:val="en-US" w:eastAsia="zh-CN"/>
              </w:rPr>
              <w:t>Memory</w:t>
            </w:r>
          </w:p>
        </w:tc>
        <w:tc>
          <w:tcPr>
            <w:tcW w:w="206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Socket</w:t>
            </w:r>
          </w:p>
        </w:tc>
        <w:tc>
          <w:tcPr>
            <w:tcW w:w="563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TF Push-push socket,Maximum support 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256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GB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; Cloud Storage;NVR；NAS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0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bCs/>
                <w:i w:val="0"/>
                <w:iCs w:val="0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napToGrid/>
                <w:color w:val="auto"/>
                <w:sz w:val="24"/>
                <w:shd w:val="clear" w:color="auto" w:fill="FFFFFF"/>
              </w:rPr>
              <w:t>Alarm</w:t>
            </w:r>
          </w:p>
        </w:tc>
        <w:tc>
          <w:tcPr>
            <w:tcW w:w="20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Alarm Trigger</w:t>
            </w:r>
          </w:p>
        </w:tc>
        <w:tc>
          <w:tcPr>
            <w:tcW w:w="563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Support motion detection, human detection, smoke alarm detection, absence monitoring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703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bCs/>
                <w:snapToGrid/>
                <w:color w:val="auto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napToGrid/>
                <w:color w:val="auto"/>
                <w:sz w:val="24"/>
                <w:lang w:val="en-US" w:eastAsia="zh-CN"/>
              </w:rPr>
              <w:t>Physical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bCs/>
                <w:i w:val="0"/>
                <w:iCs w:val="0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napToGrid/>
                <w:color w:val="auto"/>
                <w:sz w:val="22"/>
                <w:szCs w:val="22"/>
                <w:lang w:val="en-US" w:eastAsia="zh-CN"/>
              </w:rPr>
              <w:t>Environmental</w:t>
            </w:r>
          </w:p>
        </w:tc>
        <w:tc>
          <w:tcPr>
            <w:tcW w:w="20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Rated voltage</w:t>
            </w:r>
          </w:p>
        </w:tc>
        <w:tc>
          <w:tcPr>
            <w:tcW w:w="563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DC12V±5%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703" w:type="dxa"/>
            <w:vMerge w:val="continue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bCs/>
                <w:i w:val="0"/>
                <w:i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Power consumption</w:t>
            </w:r>
          </w:p>
        </w:tc>
        <w:tc>
          <w:tcPr>
            <w:tcW w:w="563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Related power: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8.5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W(IR on)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03" w:type="dxa"/>
            <w:vMerge w:val="continue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bCs/>
                <w:i w:val="0"/>
                <w:i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Operating condition</w:t>
            </w:r>
          </w:p>
        </w:tc>
        <w:tc>
          <w:tcPr>
            <w:tcW w:w="563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Temperature:-10～50℃,humidity:＜90%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703" w:type="dxa"/>
            <w:vMerge w:val="continue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bCs/>
                <w:i w:val="0"/>
                <w:i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Weight</w:t>
            </w:r>
          </w:p>
        </w:tc>
        <w:tc>
          <w:tcPr>
            <w:tcW w:w="563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Net: 875g </w:t>
            </w:r>
            <w:bookmarkStart w:id="0" w:name="_GoBack"/>
            <w:bookmarkEnd w:id="0"/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Gross：TBD g(Note: in kind prevail)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703" w:type="dxa"/>
            <w:vMerge w:val="continue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bCs/>
                <w:i w:val="0"/>
                <w:i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Package size </w:t>
            </w:r>
          </w:p>
        </w:tc>
        <w:tc>
          <w:tcPr>
            <w:tcW w:w="563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both"/>
              <w:rPr>
                <w:rFonts w:hint="default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205x195x130mm</w:t>
            </w:r>
            <w:r>
              <w:rPr>
                <w:rFonts w:hint="eastAsia" w:ascii="Arial" w:hAnsi="Arial" w:eastAsia="新宋体" w:cs="Arial"/>
                <w:b w:val="0"/>
                <w:bCs w:val="0"/>
                <w:i w:val="0"/>
                <w:iCs w:val="0"/>
                <w:color w:val="auto"/>
                <w:sz w:val="16"/>
                <w:szCs w:val="16"/>
                <w:vertAlign w:val="baseline"/>
                <w:lang w:val="en-US" w:eastAsia="zh-CN"/>
              </w:rPr>
              <w:t>(L*W*H)</w:t>
            </w:r>
          </w:p>
        </w:tc>
      </w:tr>
    </w:tbl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978"/>
        </w:tabs>
        <w:bidi w:val="0"/>
        <w:jc w:val="left"/>
        <w:rPr>
          <w:lang w:val="en-US" w:eastAsia="zh-CN"/>
        </w:rPr>
      </w:pPr>
    </w:p>
    <w:p>
      <w:pPr>
        <w:tabs>
          <w:tab w:val="left" w:pos="1978"/>
        </w:tabs>
        <w:bidi w:val="0"/>
        <w:jc w:val="left"/>
        <w:rPr>
          <w:lang w:val="en-US" w:eastAsia="zh-CN"/>
        </w:rPr>
      </w:pPr>
    </w:p>
    <w:p>
      <w:pPr>
        <w:tabs>
          <w:tab w:val="left" w:pos="1978"/>
        </w:tabs>
        <w:bidi w:val="0"/>
        <w:jc w:val="left"/>
        <w:rPr>
          <w:lang w:val="en-US" w:eastAsia="zh-CN"/>
        </w:rPr>
      </w:pPr>
    </w:p>
    <w:p>
      <w:pPr>
        <w:tabs>
          <w:tab w:val="left" w:pos="1978"/>
        </w:tabs>
        <w:bidi w:val="0"/>
        <w:jc w:val="left"/>
        <w:rPr>
          <w:lang w:val="en-US" w:eastAsia="zh-CN"/>
        </w:rPr>
      </w:pPr>
    </w:p>
    <w:p>
      <w:pPr>
        <w:tabs>
          <w:tab w:val="left" w:pos="1978"/>
        </w:tabs>
        <w:bidi w:val="0"/>
        <w:jc w:val="left"/>
        <w:rPr>
          <w:lang w:val="en-US" w:eastAsia="zh-CN"/>
        </w:rPr>
      </w:pPr>
    </w:p>
    <w:p>
      <w:pPr>
        <w:tabs>
          <w:tab w:val="left" w:pos="1978"/>
        </w:tabs>
        <w:bidi w:val="0"/>
        <w:jc w:val="left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b/>
        <w:bCs/>
        <w:lang w:val="en-US" w:eastAsia="zh-CN"/>
      </w:rPr>
    </w:pPr>
    <w:r>
      <w:rPr>
        <w:rFonts w:hint="eastAsia"/>
        <w:b/>
        <w:bCs/>
        <w:sz w:val="24"/>
        <w:szCs w:val="24"/>
        <w:lang w:val="en-US" w:eastAsia="zh-CN"/>
      </w:rPr>
      <w:t>Shenzhen VStarcam Technology Co., Ltd</w:t>
    </w:r>
    <w:r>
      <w:rPr>
        <w:rFonts w:hint="eastAsia"/>
        <w:b/>
        <w:bCs/>
        <w:lang w:val="en-US" w:eastAsia="zh-CN"/>
      </w:rPr>
      <w:t xml:space="preserve">                           </w:t>
    </w:r>
  </w:p>
  <w:p>
    <w:pPr>
      <w:pStyle w:val="2"/>
      <w:rPr>
        <w:rFonts w:hint="default"/>
        <w:color w:val="1D41D5"/>
        <w:lang w:val="en-US"/>
      </w:rPr>
    </w:pPr>
    <w:r>
      <w:rPr>
        <w:rFonts w:hint="eastAsia"/>
        <w:b w:val="0"/>
        <w:bCs w:val="0"/>
        <w:color w:val="1D41D5"/>
        <w:sz w:val="24"/>
        <w:szCs w:val="24"/>
        <w:lang w:val="en-US" w:eastAsia="zh-CN"/>
      </w:rPr>
      <w:t>www.vstarcam.com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lang w:val="en-US" w:eastAsia="zh-CN"/>
      </w:rPr>
    </w:pPr>
    <w:r>
      <w:drawing>
        <wp:inline distT="0" distB="0" distL="114300" distR="114300">
          <wp:extent cx="1012825" cy="193675"/>
          <wp:effectExtent l="0" t="0" r="15875" b="15875"/>
          <wp:docPr id="1" name="图片 1" descr="备份威视达康--银标-丝印-标准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备份威视达康--银标-丝印-标准_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2825" cy="1936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</w:t>
    </w:r>
  </w:p>
  <w:p>
    <w:pPr>
      <w:pStyle w:val="3"/>
      <w:jc w:val="center"/>
    </w:pPr>
    <w:r>
      <w:rPr>
        <w:rFonts w:hint="eastAsia" w:ascii="宋体" w:hAnsi="宋体"/>
        <w:b/>
        <w:bCs w:val="0"/>
        <w:sz w:val="36"/>
        <w:lang w:val="en-US" w:eastAsia="zh-CN"/>
      </w:rPr>
      <w:t xml:space="preserve">Specifications </w:t>
    </w:r>
    <w:r>
      <w:rPr>
        <w:rFonts w:hint="eastAsia" w:ascii="宋体" w:hAnsi="宋体"/>
        <w:b/>
        <w:bCs w:val="0"/>
        <w:sz w:val="24"/>
        <w:szCs w:val="24"/>
        <w:lang w:val="en-US" w:eastAsia="zh-CN"/>
      </w:rPr>
      <w:t>Model：CS65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11E9A"/>
    <w:rsid w:val="023201A0"/>
    <w:rsid w:val="04066C5F"/>
    <w:rsid w:val="06672DE5"/>
    <w:rsid w:val="073639F4"/>
    <w:rsid w:val="27B16ED2"/>
    <w:rsid w:val="27B86662"/>
    <w:rsid w:val="2878006F"/>
    <w:rsid w:val="28E252B8"/>
    <w:rsid w:val="2ED43F32"/>
    <w:rsid w:val="3B394BEC"/>
    <w:rsid w:val="40F16D6B"/>
    <w:rsid w:val="47020ABD"/>
    <w:rsid w:val="47BC7403"/>
    <w:rsid w:val="4E057C31"/>
    <w:rsid w:val="51C56169"/>
    <w:rsid w:val="542D3405"/>
    <w:rsid w:val="5B92758B"/>
    <w:rsid w:val="5F683A9F"/>
    <w:rsid w:val="610F7451"/>
    <w:rsid w:val="69363520"/>
    <w:rsid w:val="71A01796"/>
    <w:rsid w:val="735B23C8"/>
    <w:rsid w:val="75127F62"/>
    <w:rsid w:val="760A16B6"/>
    <w:rsid w:val="779D61B1"/>
    <w:rsid w:val="79911E9A"/>
    <w:rsid w:val="7B0C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A10"/>
    <w:qFormat/>
    <w:uiPriority w:val="0"/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2019-12-16T07:08:00Z</dcterms:created>
  <dc:creator>Administrator</dc:creator>
  <cp:lastModifiedBy>Administrator</cp:lastModifiedBy>
  <dcterms:modified xsi:type="dcterms:W3CDTF">2021-07-26T00:53:31Z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08A5CA64AF8A43B9BD35DD1DDBFC0147</vt:lpwstr>
  </property>
</Properties>
</file>